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附件3</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tbl>
      <w:tblPr>
        <w:tblStyle w:val="4"/>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525"/>
        <w:gridCol w:w="525"/>
        <w:gridCol w:w="2730"/>
        <w:gridCol w:w="1200"/>
        <w:gridCol w:w="2010"/>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114" w:type="dxa"/>
            <w:gridSpan w:val="7"/>
            <w:tcBorders>
              <w:top w:val="nil"/>
              <w:left w:val="nil"/>
              <w:bottom w:val="nil"/>
              <w:right w:val="nil"/>
            </w:tcBorders>
          </w:tcPr>
          <w:p>
            <w:pPr>
              <w:jc w:val="center"/>
              <w:rPr>
                <w:rFonts w:hint="eastAsia" w:ascii="仿宋_GB2312" w:hAnsi="仿宋_GB2312" w:eastAsia="仿宋_GB2312" w:cs="仿宋_GB2312"/>
                <w:sz w:val="21"/>
                <w:szCs w:val="21"/>
                <w:vertAlign w:val="baseline"/>
                <w:lang w:val="en-US" w:eastAsia="zh-CN"/>
              </w:rPr>
            </w:pPr>
            <w:r>
              <w:rPr>
                <w:rFonts w:hint="eastAsia" w:ascii="方正小标宋简体" w:hAnsi="方正小标宋简体" w:eastAsia="方正小标宋简体" w:cs="方正小标宋简体"/>
                <w:sz w:val="44"/>
                <w:szCs w:val="44"/>
                <w:lang w:val="en-US" w:eastAsia="zh-CN"/>
              </w:rPr>
              <w:t>红旗区企业创新积分自评积分表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tblHeader/>
        </w:trPr>
        <w:tc>
          <w:tcPr>
            <w:tcW w:w="4359" w:type="dxa"/>
            <w:gridSpan w:val="4"/>
            <w:tcBorders>
              <w:top w:val="nil"/>
              <w:left w:val="nil"/>
              <w:bottom w:val="single" w:color="auto" w:sz="4" w:space="0"/>
              <w:right w:val="nil"/>
            </w:tcBorders>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申报单位（盖章）</w:t>
            </w:r>
          </w:p>
        </w:tc>
        <w:tc>
          <w:tcPr>
            <w:tcW w:w="4755" w:type="dxa"/>
            <w:gridSpan w:val="3"/>
            <w:tcBorders>
              <w:top w:val="nil"/>
              <w:left w:val="nil"/>
              <w:bottom w:val="single" w:color="auto" w:sz="4" w:space="0"/>
              <w:right w:val="nil"/>
            </w:tcBorders>
            <w:vAlign w:val="center"/>
          </w:tcPr>
          <w:p>
            <w:pPr>
              <w:ind w:firstLine="960" w:firstLineChars="40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自评日期：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579" w:type="dxa"/>
            <w:tcBorders>
              <w:top w:val="single" w:color="auto" w:sz="4" w:space="0"/>
            </w:tcBorders>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类别</w:t>
            </w:r>
          </w:p>
        </w:tc>
        <w:tc>
          <w:tcPr>
            <w:tcW w:w="525" w:type="dxa"/>
            <w:tcBorders>
              <w:top w:val="single" w:color="auto" w:sz="4" w:space="0"/>
            </w:tcBorders>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级别</w:t>
            </w:r>
          </w:p>
        </w:tc>
        <w:tc>
          <w:tcPr>
            <w:tcW w:w="525" w:type="dxa"/>
            <w:tcBorders>
              <w:top w:val="single" w:color="auto" w:sz="4" w:space="0"/>
            </w:tcBorders>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2730" w:type="dxa"/>
            <w:tcBorders>
              <w:top w:val="single" w:color="auto" w:sz="4" w:space="0"/>
            </w:tcBorders>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年度积分项目</w:t>
            </w: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（计分周期为上年度）</w:t>
            </w:r>
          </w:p>
        </w:tc>
        <w:tc>
          <w:tcPr>
            <w:tcW w:w="1200" w:type="dxa"/>
            <w:tcBorders>
              <w:top w:val="single" w:color="auto" w:sz="4" w:space="0"/>
            </w:tcBorders>
          </w:tcPr>
          <w:p>
            <w:pPr>
              <w:ind w:left="210" w:hanging="210" w:hangingChars="10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计分标准（分）</w:t>
            </w:r>
          </w:p>
        </w:tc>
        <w:tc>
          <w:tcPr>
            <w:tcW w:w="2010" w:type="dxa"/>
            <w:tcBorders>
              <w:top w:val="single" w:color="auto" w:sz="4" w:space="0"/>
            </w:tcBorders>
          </w:tcPr>
          <w:p>
            <w:pPr>
              <w:ind w:firstLine="420" w:firstLineChars="20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 xml:space="preserve">需提供相关   </w:t>
            </w:r>
          </w:p>
          <w:p>
            <w:pPr>
              <w:ind w:firstLine="420" w:firstLineChars="20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证明材料</w:t>
            </w:r>
          </w:p>
        </w:tc>
        <w:tc>
          <w:tcPr>
            <w:tcW w:w="1545" w:type="dxa"/>
            <w:tcBorders>
              <w:top w:val="single" w:color="auto" w:sz="4" w:space="0"/>
            </w:tcBorders>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企业自评分数（分）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8" w:hRule="atLeast"/>
        </w:trPr>
        <w:tc>
          <w:tcPr>
            <w:tcW w:w="579" w:type="dxa"/>
            <w:vMerge w:val="restart"/>
            <w:vAlign w:val="center"/>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平台类</w:t>
            </w:r>
          </w:p>
        </w:tc>
        <w:tc>
          <w:tcPr>
            <w:tcW w:w="525"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国家级</w:t>
            </w:r>
          </w:p>
        </w:tc>
        <w:tc>
          <w:tcPr>
            <w:tcW w:w="52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273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国家级工程技术研究中心、重点实验室、企业技术中心、工程研究中心</w:t>
            </w:r>
          </w:p>
        </w:tc>
        <w:tc>
          <w:tcPr>
            <w:tcW w:w="1200" w:type="dxa"/>
            <w:vAlign w:val="center"/>
          </w:tcPr>
          <w:p>
            <w:pPr>
              <w:spacing w:line="360" w:lineRule="auto"/>
              <w:jc w:val="center"/>
              <w:rPr>
                <w:rFonts w:hint="eastAsia" w:ascii="仿宋_GB2312" w:hAnsi="仿宋_GB2312" w:eastAsia="仿宋_GB2312" w:cs="仿宋_GB2312"/>
                <w:sz w:val="21"/>
                <w:szCs w:val="21"/>
                <w:vertAlign w:val="baseline"/>
                <w:lang w:val="en-US" w:eastAsia="zh-CN"/>
              </w:rPr>
            </w:pPr>
          </w:p>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2010" w:type="dxa"/>
            <w:vAlign w:val="center"/>
          </w:tcPr>
          <w:p>
            <w:pPr>
              <w:spacing w:line="360" w:lineRule="auto"/>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认定文件</w:t>
            </w:r>
            <w:r>
              <w:rPr>
                <w:rFonts w:hint="eastAsia" w:ascii="微软雅黑" w:hAnsi="微软雅黑" w:eastAsia="微软雅黑" w:cs="微软雅黑"/>
                <w:sz w:val="21"/>
                <w:szCs w:val="21"/>
                <w:vertAlign w:val="baseline"/>
                <w:lang w:val="en-US" w:eastAsia="zh-CN"/>
              </w:rPr>
              <w:t>/</w:t>
            </w:r>
            <w:r>
              <w:rPr>
                <w:rFonts w:hint="eastAsia" w:ascii="仿宋_GB2312" w:hAnsi="仿宋_GB2312" w:eastAsia="仿宋_GB2312" w:cs="仿宋_GB2312"/>
                <w:sz w:val="21"/>
                <w:szCs w:val="21"/>
                <w:vertAlign w:val="baseline"/>
                <w:lang w:val="en-US" w:eastAsia="zh-CN"/>
              </w:rPr>
              <w:t>证书</w:t>
            </w:r>
          </w:p>
        </w:tc>
        <w:tc>
          <w:tcPr>
            <w:tcW w:w="1545" w:type="dxa"/>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trPr>
        <w:tc>
          <w:tcPr>
            <w:tcW w:w="579" w:type="dxa"/>
            <w:vMerge w:val="continue"/>
            <w:vAlign w:val="center"/>
          </w:tcPr>
          <w:p>
            <w:pPr>
              <w:jc w:val="center"/>
              <w:rPr>
                <w:rFonts w:hint="eastAsia" w:ascii="仿宋_GB2312" w:hAnsi="仿宋_GB2312" w:eastAsia="仿宋_GB2312" w:cs="仿宋_GB2312"/>
                <w:sz w:val="21"/>
                <w:szCs w:val="21"/>
                <w:vertAlign w:val="baseline"/>
                <w:lang w:val="en-US" w:eastAsia="zh-CN"/>
              </w:rPr>
            </w:pPr>
          </w:p>
        </w:tc>
        <w:tc>
          <w:tcPr>
            <w:tcW w:w="525" w:type="dxa"/>
            <w:vAlign w:val="center"/>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省级</w:t>
            </w:r>
          </w:p>
        </w:tc>
        <w:tc>
          <w:tcPr>
            <w:tcW w:w="52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273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省级工程技术研究中心、重点实验室、企业技术中心、工程研究中心（工程实验室）、新型研发机构、中试基地、产业研究院、工业设计中心、创新联合体</w:t>
            </w:r>
          </w:p>
        </w:tc>
        <w:tc>
          <w:tcPr>
            <w:tcW w:w="1200" w:type="dxa"/>
            <w:vAlign w:val="center"/>
          </w:tcPr>
          <w:p>
            <w:pPr>
              <w:spacing w:line="360" w:lineRule="auto"/>
              <w:jc w:val="center"/>
              <w:rPr>
                <w:rFonts w:hint="eastAsia" w:ascii="仿宋_GB2312" w:hAnsi="仿宋_GB2312" w:eastAsia="仿宋_GB2312" w:cs="仿宋_GB2312"/>
                <w:sz w:val="21"/>
                <w:szCs w:val="21"/>
                <w:vertAlign w:val="baseline"/>
                <w:lang w:val="en-US" w:eastAsia="zh-CN"/>
              </w:rPr>
            </w:pPr>
          </w:p>
          <w:p>
            <w:pPr>
              <w:spacing w:line="360" w:lineRule="auto"/>
              <w:jc w:val="center"/>
              <w:rPr>
                <w:rFonts w:hint="eastAsia" w:ascii="仿宋_GB2312" w:hAnsi="仿宋_GB2312" w:eastAsia="仿宋_GB2312" w:cs="仿宋_GB2312"/>
                <w:sz w:val="21"/>
                <w:szCs w:val="21"/>
                <w:vertAlign w:val="baseline"/>
                <w:lang w:val="en-US" w:eastAsia="zh-CN"/>
              </w:rPr>
            </w:pPr>
          </w:p>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2010" w:type="dxa"/>
            <w:vAlign w:val="center"/>
          </w:tcPr>
          <w:p>
            <w:pPr>
              <w:spacing w:line="360" w:lineRule="auto"/>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认定文件</w:t>
            </w:r>
            <w:r>
              <w:rPr>
                <w:rFonts w:hint="eastAsia" w:ascii="微软雅黑" w:hAnsi="微软雅黑" w:eastAsia="微软雅黑" w:cs="微软雅黑"/>
                <w:sz w:val="21"/>
                <w:szCs w:val="21"/>
                <w:vertAlign w:val="baseline"/>
                <w:lang w:val="en-US" w:eastAsia="zh-CN"/>
              </w:rPr>
              <w:t>/</w:t>
            </w:r>
            <w:r>
              <w:rPr>
                <w:rFonts w:hint="eastAsia" w:ascii="仿宋_GB2312" w:hAnsi="仿宋_GB2312" w:eastAsia="仿宋_GB2312" w:cs="仿宋_GB2312"/>
                <w:sz w:val="21"/>
                <w:szCs w:val="21"/>
                <w:vertAlign w:val="baseline"/>
                <w:lang w:val="en-US" w:eastAsia="zh-CN"/>
              </w:rPr>
              <w:t>证书</w:t>
            </w:r>
          </w:p>
        </w:tc>
        <w:tc>
          <w:tcPr>
            <w:tcW w:w="1545" w:type="dxa"/>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rPr>
        <w:tc>
          <w:tcPr>
            <w:tcW w:w="579" w:type="dxa"/>
            <w:vMerge w:val="continue"/>
            <w:vAlign w:val="center"/>
          </w:tcPr>
          <w:p>
            <w:pPr>
              <w:jc w:val="center"/>
              <w:rPr>
                <w:rFonts w:hint="eastAsia" w:ascii="仿宋_GB2312" w:hAnsi="仿宋_GB2312" w:eastAsia="仿宋_GB2312" w:cs="仿宋_GB2312"/>
                <w:sz w:val="21"/>
                <w:szCs w:val="21"/>
                <w:vertAlign w:val="baseline"/>
                <w:lang w:val="en-US" w:eastAsia="zh-CN"/>
              </w:rPr>
            </w:pPr>
          </w:p>
        </w:tc>
        <w:tc>
          <w:tcPr>
            <w:tcW w:w="525" w:type="dxa"/>
            <w:vMerge w:val="restart"/>
            <w:vAlign w:val="center"/>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市级</w:t>
            </w:r>
          </w:p>
        </w:tc>
        <w:tc>
          <w:tcPr>
            <w:tcW w:w="52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273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市级重点实验室、中试基地、产业研究院、新型研发机构</w:t>
            </w:r>
          </w:p>
        </w:tc>
        <w:tc>
          <w:tcPr>
            <w:tcW w:w="1200" w:type="dxa"/>
            <w:vAlign w:val="center"/>
          </w:tcPr>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2010" w:type="dxa"/>
            <w:vAlign w:val="center"/>
          </w:tcPr>
          <w:p>
            <w:pPr>
              <w:spacing w:line="360" w:lineRule="auto"/>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认定文件</w:t>
            </w:r>
            <w:r>
              <w:rPr>
                <w:rFonts w:hint="eastAsia" w:ascii="微软雅黑" w:hAnsi="微软雅黑" w:eastAsia="微软雅黑" w:cs="微软雅黑"/>
                <w:sz w:val="21"/>
                <w:szCs w:val="21"/>
                <w:vertAlign w:val="baseline"/>
                <w:lang w:val="en-US" w:eastAsia="zh-CN"/>
              </w:rPr>
              <w:t>/</w:t>
            </w:r>
            <w:r>
              <w:rPr>
                <w:rFonts w:hint="eastAsia" w:ascii="仿宋_GB2312" w:hAnsi="仿宋_GB2312" w:eastAsia="仿宋_GB2312" w:cs="仿宋_GB2312"/>
                <w:sz w:val="21"/>
                <w:szCs w:val="21"/>
                <w:vertAlign w:val="baseline"/>
                <w:lang w:val="en-US" w:eastAsia="zh-CN"/>
              </w:rPr>
              <w:t>证书</w:t>
            </w:r>
          </w:p>
        </w:tc>
        <w:tc>
          <w:tcPr>
            <w:tcW w:w="1545" w:type="dxa"/>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rPr>
        <w:tc>
          <w:tcPr>
            <w:tcW w:w="579" w:type="dxa"/>
            <w:vMerge w:val="continue"/>
            <w:vAlign w:val="center"/>
          </w:tcPr>
          <w:p>
            <w:pPr>
              <w:jc w:val="center"/>
            </w:pPr>
          </w:p>
        </w:tc>
        <w:tc>
          <w:tcPr>
            <w:tcW w:w="525" w:type="dxa"/>
            <w:vMerge w:val="continue"/>
            <w:vAlign w:val="center"/>
          </w:tcPr>
          <w:p>
            <w:pPr>
              <w:jc w:val="center"/>
            </w:pPr>
          </w:p>
        </w:tc>
        <w:tc>
          <w:tcPr>
            <w:tcW w:w="52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273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市级工程技术研究中心、工业设计中心</w:t>
            </w:r>
          </w:p>
        </w:tc>
        <w:tc>
          <w:tcPr>
            <w:tcW w:w="1200" w:type="dxa"/>
            <w:vAlign w:val="center"/>
          </w:tcPr>
          <w:p>
            <w:pPr>
              <w:spacing w:line="360" w:lineRule="auto"/>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2010" w:type="dxa"/>
            <w:vAlign w:val="center"/>
          </w:tcPr>
          <w:p>
            <w:pPr>
              <w:spacing w:line="360" w:lineRule="auto"/>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认定文件、证书</w:t>
            </w:r>
          </w:p>
        </w:tc>
        <w:tc>
          <w:tcPr>
            <w:tcW w:w="1545" w:type="dxa"/>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579" w:type="dxa"/>
            <w:vMerge w:val="restart"/>
            <w:vAlign w:val="center"/>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企业资质提升</w:t>
            </w:r>
          </w:p>
        </w:tc>
        <w:tc>
          <w:tcPr>
            <w:tcW w:w="525" w:type="dxa"/>
            <w:vMerge w:val="restart"/>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国家级</w:t>
            </w:r>
          </w:p>
        </w:tc>
        <w:tc>
          <w:tcPr>
            <w:tcW w:w="52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273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新认定的国家专精特新重点“小巨人”企业</w:t>
            </w:r>
          </w:p>
        </w:tc>
        <w:tc>
          <w:tcPr>
            <w:tcW w:w="1200"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201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认定文件</w:t>
            </w:r>
            <w:r>
              <w:rPr>
                <w:rFonts w:hint="eastAsia" w:ascii="微软雅黑" w:hAnsi="微软雅黑" w:eastAsia="微软雅黑" w:cs="微软雅黑"/>
                <w:sz w:val="21"/>
                <w:szCs w:val="21"/>
                <w:vertAlign w:val="baseline"/>
                <w:lang w:val="en-US" w:eastAsia="zh-CN"/>
              </w:rPr>
              <w:t>/</w:t>
            </w:r>
            <w:r>
              <w:rPr>
                <w:rFonts w:hint="eastAsia" w:ascii="仿宋_GB2312" w:hAnsi="仿宋_GB2312" w:eastAsia="仿宋_GB2312" w:cs="仿宋_GB2312"/>
                <w:sz w:val="21"/>
                <w:szCs w:val="21"/>
                <w:vertAlign w:val="baseline"/>
                <w:lang w:val="en-US" w:eastAsia="zh-CN"/>
              </w:rPr>
              <w:t>证书</w:t>
            </w:r>
          </w:p>
        </w:tc>
        <w:tc>
          <w:tcPr>
            <w:tcW w:w="1545" w:type="dxa"/>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579" w:type="dxa"/>
            <w:vMerge w:val="continue"/>
            <w:vAlign w:val="center"/>
          </w:tcPr>
          <w:p>
            <w:pPr>
              <w:jc w:val="center"/>
            </w:pPr>
          </w:p>
        </w:tc>
        <w:tc>
          <w:tcPr>
            <w:tcW w:w="525" w:type="dxa"/>
            <w:vMerge w:val="continue"/>
            <w:vAlign w:val="center"/>
          </w:tcPr>
          <w:p>
            <w:pPr>
              <w:jc w:val="center"/>
            </w:pPr>
          </w:p>
        </w:tc>
        <w:tc>
          <w:tcPr>
            <w:tcW w:w="52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273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新认定的国家专精特新“小巨人”企业、列入国家制造业单项冠军的企业</w:t>
            </w:r>
          </w:p>
        </w:tc>
        <w:tc>
          <w:tcPr>
            <w:tcW w:w="1200"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201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认定文件</w:t>
            </w:r>
            <w:r>
              <w:rPr>
                <w:rFonts w:hint="eastAsia" w:ascii="微软雅黑" w:hAnsi="微软雅黑" w:eastAsia="微软雅黑" w:cs="微软雅黑"/>
                <w:sz w:val="21"/>
                <w:szCs w:val="21"/>
                <w:vertAlign w:val="baseline"/>
                <w:lang w:val="en-US" w:eastAsia="zh-CN"/>
              </w:rPr>
              <w:t>/</w:t>
            </w:r>
            <w:r>
              <w:rPr>
                <w:rFonts w:hint="eastAsia" w:ascii="仿宋_GB2312" w:hAnsi="仿宋_GB2312" w:eastAsia="仿宋_GB2312" w:cs="仿宋_GB2312"/>
                <w:sz w:val="21"/>
                <w:szCs w:val="21"/>
                <w:vertAlign w:val="baseline"/>
                <w:lang w:val="en-US" w:eastAsia="zh-CN"/>
              </w:rPr>
              <w:t>证书</w:t>
            </w:r>
          </w:p>
        </w:tc>
        <w:tc>
          <w:tcPr>
            <w:tcW w:w="1545" w:type="dxa"/>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579" w:type="dxa"/>
            <w:vMerge w:val="continue"/>
            <w:vAlign w:val="center"/>
          </w:tcPr>
          <w:p>
            <w:pPr>
              <w:jc w:val="center"/>
              <w:rPr>
                <w:rFonts w:hint="eastAsia" w:ascii="仿宋_GB2312" w:hAnsi="仿宋_GB2312" w:eastAsia="仿宋_GB2312" w:cs="仿宋_GB2312"/>
                <w:sz w:val="21"/>
                <w:szCs w:val="21"/>
                <w:vertAlign w:val="baseline"/>
                <w:lang w:val="en-US" w:eastAsia="zh-CN"/>
              </w:rPr>
            </w:pPr>
          </w:p>
        </w:tc>
        <w:tc>
          <w:tcPr>
            <w:tcW w:w="525" w:type="dxa"/>
            <w:vMerge w:val="continue"/>
            <w:vAlign w:val="center"/>
          </w:tcPr>
          <w:p>
            <w:pPr>
              <w:jc w:val="center"/>
              <w:rPr>
                <w:rFonts w:hint="eastAsia" w:ascii="仿宋_GB2312" w:hAnsi="仿宋_GB2312" w:eastAsia="仿宋_GB2312" w:cs="仿宋_GB2312"/>
                <w:sz w:val="21"/>
                <w:szCs w:val="21"/>
                <w:vertAlign w:val="baseline"/>
                <w:lang w:val="en-US" w:eastAsia="zh-CN"/>
              </w:rPr>
            </w:pPr>
          </w:p>
        </w:tc>
        <w:tc>
          <w:tcPr>
            <w:tcW w:w="52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273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规上国家高新技术企业（含复审企业）</w:t>
            </w:r>
          </w:p>
        </w:tc>
        <w:tc>
          <w:tcPr>
            <w:tcW w:w="1200"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201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高新技术企业证书</w:t>
            </w:r>
          </w:p>
        </w:tc>
        <w:tc>
          <w:tcPr>
            <w:tcW w:w="1545" w:type="dxa"/>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579" w:type="dxa"/>
            <w:vMerge w:val="continue"/>
            <w:vAlign w:val="center"/>
          </w:tcPr>
          <w:p>
            <w:pPr>
              <w:jc w:val="center"/>
              <w:rPr>
                <w:rFonts w:hint="eastAsia" w:ascii="仿宋_GB2312" w:hAnsi="仿宋_GB2312" w:eastAsia="仿宋_GB2312" w:cs="仿宋_GB2312"/>
                <w:sz w:val="21"/>
                <w:szCs w:val="21"/>
                <w:vertAlign w:val="baseline"/>
                <w:lang w:val="en-US" w:eastAsia="zh-CN"/>
              </w:rPr>
            </w:pPr>
          </w:p>
        </w:tc>
        <w:tc>
          <w:tcPr>
            <w:tcW w:w="525" w:type="dxa"/>
            <w:vMerge w:val="continue"/>
            <w:vAlign w:val="center"/>
          </w:tcPr>
          <w:p>
            <w:pPr>
              <w:jc w:val="center"/>
              <w:rPr>
                <w:rFonts w:hint="eastAsia" w:ascii="仿宋_GB2312" w:hAnsi="仿宋_GB2312" w:eastAsia="仿宋_GB2312" w:cs="仿宋_GB2312"/>
                <w:sz w:val="21"/>
                <w:szCs w:val="21"/>
                <w:vertAlign w:val="baseline"/>
                <w:lang w:val="en-US" w:eastAsia="zh-CN"/>
              </w:rPr>
            </w:pPr>
          </w:p>
        </w:tc>
        <w:tc>
          <w:tcPr>
            <w:tcW w:w="52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273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规下国家高新技术企业（含复审企业）</w:t>
            </w:r>
          </w:p>
        </w:tc>
        <w:tc>
          <w:tcPr>
            <w:tcW w:w="1200"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201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高新技术企业证书</w:t>
            </w:r>
          </w:p>
        </w:tc>
        <w:tc>
          <w:tcPr>
            <w:tcW w:w="1545" w:type="dxa"/>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579" w:type="dxa"/>
            <w:vMerge w:val="continue"/>
            <w:vAlign w:val="center"/>
          </w:tcPr>
          <w:p>
            <w:pPr>
              <w:jc w:val="center"/>
              <w:rPr>
                <w:rFonts w:hint="eastAsia" w:ascii="仿宋_GB2312" w:hAnsi="仿宋_GB2312" w:eastAsia="仿宋_GB2312" w:cs="仿宋_GB2312"/>
                <w:sz w:val="21"/>
                <w:szCs w:val="21"/>
                <w:vertAlign w:val="baseline"/>
                <w:lang w:val="en-US" w:eastAsia="zh-CN"/>
              </w:rPr>
            </w:pPr>
          </w:p>
        </w:tc>
        <w:tc>
          <w:tcPr>
            <w:tcW w:w="525" w:type="dxa"/>
            <w:vMerge w:val="continue"/>
            <w:vAlign w:val="center"/>
          </w:tcPr>
          <w:p>
            <w:pPr>
              <w:jc w:val="center"/>
              <w:rPr>
                <w:rFonts w:hint="eastAsia" w:ascii="仿宋_GB2312" w:hAnsi="仿宋_GB2312" w:eastAsia="仿宋_GB2312" w:cs="仿宋_GB2312"/>
                <w:sz w:val="21"/>
                <w:szCs w:val="21"/>
                <w:vertAlign w:val="baseline"/>
                <w:lang w:val="en-US" w:eastAsia="zh-CN"/>
              </w:rPr>
            </w:pPr>
          </w:p>
        </w:tc>
        <w:tc>
          <w:tcPr>
            <w:tcW w:w="52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273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国家科技型中小企业连续三年备案</w:t>
            </w:r>
          </w:p>
        </w:tc>
        <w:tc>
          <w:tcPr>
            <w:tcW w:w="1200"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201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科技型中小企业评价系统截图、入库编号</w:t>
            </w:r>
          </w:p>
        </w:tc>
        <w:tc>
          <w:tcPr>
            <w:tcW w:w="1545" w:type="dxa"/>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rPr>
        <w:tc>
          <w:tcPr>
            <w:tcW w:w="579" w:type="dxa"/>
            <w:vMerge w:val="continue"/>
            <w:vAlign w:val="center"/>
          </w:tcPr>
          <w:p>
            <w:pPr>
              <w:jc w:val="center"/>
              <w:rPr>
                <w:rFonts w:hint="eastAsia" w:ascii="仿宋_GB2312" w:hAnsi="仿宋_GB2312" w:eastAsia="仿宋_GB2312" w:cs="仿宋_GB2312"/>
                <w:sz w:val="21"/>
                <w:szCs w:val="21"/>
                <w:vertAlign w:val="baseline"/>
                <w:lang w:val="en-US" w:eastAsia="zh-CN"/>
              </w:rPr>
            </w:pPr>
          </w:p>
        </w:tc>
        <w:tc>
          <w:tcPr>
            <w:tcW w:w="525" w:type="dxa"/>
            <w:vMerge w:val="restart"/>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省级</w:t>
            </w:r>
          </w:p>
        </w:tc>
        <w:tc>
          <w:tcPr>
            <w:tcW w:w="52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273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新认定的省级瞪羚企业、河南省创新龙头企业、列入省制造业单项冠军的企业</w:t>
            </w:r>
          </w:p>
        </w:tc>
        <w:tc>
          <w:tcPr>
            <w:tcW w:w="1200"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201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认定文件</w:t>
            </w:r>
            <w:r>
              <w:rPr>
                <w:rFonts w:hint="eastAsia" w:ascii="微软雅黑" w:hAnsi="微软雅黑" w:eastAsia="微软雅黑" w:cs="微软雅黑"/>
                <w:sz w:val="21"/>
                <w:szCs w:val="21"/>
                <w:vertAlign w:val="baseline"/>
                <w:lang w:val="en-US" w:eastAsia="zh-CN"/>
              </w:rPr>
              <w:t>/</w:t>
            </w:r>
            <w:r>
              <w:rPr>
                <w:rFonts w:hint="eastAsia" w:ascii="仿宋_GB2312" w:hAnsi="仿宋_GB2312" w:eastAsia="仿宋_GB2312" w:cs="仿宋_GB2312"/>
                <w:sz w:val="21"/>
                <w:szCs w:val="21"/>
                <w:vertAlign w:val="baseline"/>
                <w:lang w:val="en-US" w:eastAsia="zh-CN"/>
              </w:rPr>
              <w:t>证书</w:t>
            </w:r>
          </w:p>
        </w:tc>
        <w:tc>
          <w:tcPr>
            <w:tcW w:w="1545" w:type="dxa"/>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6" w:hRule="atLeast"/>
        </w:trPr>
        <w:tc>
          <w:tcPr>
            <w:tcW w:w="579" w:type="dxa"/>
            <w:vMerge w:val="continue"/>
            <w:vAlign w:val="center"/>
          </w:tcPr>
          <w:p>
            <w:pPr>
              <w:jc w:val="center"/>
            </w:pPr>
          </w:p>
        </w:tc>
        <w:tc>
          <w:tcPr>
            <w:tcW w:w="525" w:type="dxa"/>
            <w:vMerge w:val="continue"/>
            <w:vAlign w:val="center"/>
          </w:tcPr>
          <w:p>
            <w:pPr>
              <w:jc w:val="center"/>
            </w:pPr>
          </w:p>
        </w:tc>
        <w:tc>
          <w:tcPr>
            <w:tcW w:w="52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273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新认定的省“专精特新”中小企业（复审分值减半）</w:t>
            </w:r>
          </w:p>
        </w:tc>
        <w:tc>
          <w:tcPr>
            <w:tcW w:w="1200"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201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认定文件</w:t>
            </w:r>
            <w:r>
              <w:rPr>
                <w:rFonts w:hint="eastAsia" w:ascii="微软雅黑" w:hAnsi="微软雅黑" w:eastAsia="微软雅黑" w:cs="微软雅黑"/>
                <w:sz w:val="21"/>
                <w:szCs w:val="21"/>
                <w:vertAlign w:val="baseline"/>
                <w:lang w:val="en-US" w:eastAsia="zh-CN"/>
              </w:rPr>
              <w:t>/</w:t>
            </w:r>
            <w:r>
              <w:rPr>
                <w:rFonts w:hint="eastAsia" w:ascii="仿宋_GB2312" w:hAnsi="仿宋_GB2312" w:eastAsia="仿宋_GB2312" w:cs="仿宋_GB2312"/>
                <w:sz w:val="21"/>
                <w:szCs w:val="21"/>
                <w:vertAlign w:val="baseline"/>
                <w:lang w:val="en-US" w:eastAsia="zh-CN"/>
              </w:rPr>
              <w:t>证书</w:t>
            </w:r>
          </w:p>
        </w:tc>
        <w:tc>
          <w:tcPr>
            <w:tcW w:w="1545" w:type="dxa"/>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8" w:hRule="atLeast"/>
        </w:trPr>
        <w:tc>
          <w:tcPr>
            <w:tcW w:w="579" w:type="dxa"/>
            <w:vMerge w:val="restart"/>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研发项目</w:t>
            </w:r>
          </w:p>
        </w:tc>
        <w:tc>
          <w:tcPr>
            <w:tcW w:w="525"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国家级</w:t>
            </w:r>
          </w:p>
        </w:tc>
        <w:tc>
          <w:tcPr>
            <w:tcW w:w="52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273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承担国家重大科技项目</w:t>
            </w:r>
          </w:p>
        </w:tc>
        <w:tc>
          <w:tcPr>
            <w:tcW w:w="1200"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201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认定文件</w:t>
            </w:r>
            <w:r>
              <w:rPr>
                <w:rFonts w:hint="eastAsia" w:ascii="微软雅黑" w:hAnsi="微软雅黑" w:eastAsia="微软雅黑" w:cs="微软雅黑"/>
                <w:sz w:val="21"/>
                <w:szCs w:val="21"/>
                <w:vertAlign w:val="baseline"/>
                <w:lang w:val="en-US" w:eastAsia="zh-CN"/>
              </w:rPr>
              <w:t>/</w:t>
            </w:r>
            <w:r>
              <w:rPr>
                <w:rFonts w:hint="eastAsia" w:ascii="仿宋_GB2312" w:hAnsi="仿宋_GB2312" w:eastAsia="仿宋_GB2312" w:cs="仿宋_GB2312"/>
                <w:sz w:val="21"/>
                <w:szCs w:val="21"/>
                <w:vertAlign w:val="baseline"/>
                <w:lang w:val="en-US" w:eastAsia="zh-CN"/>
              </w:rPr>
              <w:t>证书</w:t>
            </w:r>
          </w:p>
        </w:tc>
        <w:tc>
          <w:tcPr>
            <w:tcW w:w="1545" w:type="dxa"/>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8" w:hRule="atLeast"/>
        </w:trPr>
        <w:tc>
          <w:tcPr>
            <w:tcW w:w="579" w:type="dxa"/>
            <w:vMerge w:val="continue"/>
            <w:vAlign w:val="center"/>
          </w:tcPr>
          <w:p>
            <w:pPr>
              <w:jc w:val="center"/>
            </w:pPr>
          </w:p>
        </w:tc>
        <w:tc>
          <w:tcPr>
            <w:tcW w:w="525"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省级</w:t>
            </w:r>
          </w:p>
        </w:tc>
        <w:tc>
          <w:tcPr>
            <w:tcW w:w="52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273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承担省级重大科技项目</w:t>
            </w:r>
          </w:p>
        </w:tc>
        <w:tc>
          <w:tcPr>
            <w:tcW w:w="1200"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201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认定文件</w:t>
            </w:r>
            <w:r>
              <w:rPr>
                <w:rFonts w:hint="eastAsia" w:ascii="微软雅黑" w:hAnsi="微软雅黑" w:eastAsia="微软雅黑" w:cs="微软雅黑"/>
                <w:sz w:val="21"/>
                <w:szCs w:val="21"/>
                <w:vertAlign w:val="baseline"/>
                <w:lang w:val="en-US" w:eastAsia="zh-CN"/>
              </w:rPr>
              <w:t>/</w:t>
            </w:r>
            <w:r>
              <w:rPr>
                <w:rFonts w:hint="eastAsia" w:ascii="仿宋_GB2312" w:hAnsi="仿宋_GB2312" w:eastAsia="仿宋_GB2312" w:cs="仿宋_GB2312"/>
                <w:sz w:val="21"/>
                <w:szCs w:val="21"/>
                <w:vertAlign w:val="baseline"/>
                <w:lang w:val="en-US" w:eastAsia="zh-CN"/>
              </w:rPr>
              <w:t>证书</w:t>
            </w:r>
          </w:p>
        </w:tc>
        <w:tc>
          <w:tcPr>
            <w:tcW w:w="1545" w:type="dxa"/>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8" w:hRule="atLeast"/>
        </w:trPr>
        <w:tc>
          <w:tcPr>
            <w:tcW w:w="579" w:type="dxa"/>
            <w:vMerge w:val="continue"/>
            <w:vAlign w:val="center"/>
          </w:tcPr>
          <w:p>
            <w:pPr>
              <w:jc w:val="center"/>
              <w:rPr>
                <w:rFonts w:hint="eastAsia" w:ascii="仿宋_GB2312" w:hAnsi="仿宋_GB2312" w:eastAsia="仿宋_GB2312" w:cs="仿宋_GB2312"/>
                <w:sz w:val="21"/>
                <w:szCs w:val="21"/>
                <w:vertAlign w:val="baseline"/>
                <w:lang w:val="en-US" w:eastAsia="zh-CN"/>
              </w:rPr>
            </w:pPr>
          </w:p>
        </w:tc>
        <w:tc>
          <w:tcPr>
            <w:tcW w:w="525"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市级</w:t>
            </w:r>
          </w:p>
        </w:tc>
        <w:tc>
          <w:tcPr>
            <w:tcW w:w="52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273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承担市级重大科技项目</w:t>
            </w:r>
          </w:p>
        </w:tc>
        <w:tc>
          <w:tcPr>
            <w:tcW w:w="1200"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201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认定文件</w:t>
            </w:r>
            <w:r>
              <w:rPr>
                <w:rFonts w:hint="eastAsia" w:ascii="微软雅黑" w:hAnsi="微软雅黑" w:eastAsia="微软雅黑" w:cs="微软雅黑"/>
                <w:sz w:val="21"/>
                <w:szCs w:val="21"/>
                <w:vertAlign w:val="baseline"/>
                <w:lang w:val="en-US" w:eastAsia="zh-CN"/>
              </w:rPr>
              <w:t>/</w:t>
            </w:r>
            <w:r>
              <w:rPr>
                <w:rFonts w:hint="eastAsia" w:ascii="仿宋_GB2312" w:hAnsi="仿宋_GB2312" w:eastAsia="仿宋_GB2312" w:cs="仿宋_GB2312"/>
                <w:sz w:val="21"/>
                <w:szCs w:val="21"/>
                <w:vertAlign w:val="baseline"/>
                <w:lang w:val="en-US" w:eastAsia="zh-CN"/>
              </w:rPr>
              <w:t>证书</w:t>
            </w:r>
          </w:p>
        </w:tc>
        <w:tc>
          <w:tcPr>
            <w:tcW w:w="1545" w:type="dxa"/>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trPr>
        <w:tc>
          <w:tcPr>
            <w:tcW w:w="579" w:type="dxa"/>
            <w:vMerge w:val="restart"/>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成果转化</w:t>
            </w:r>
          </w:p>
        </w:tc>
        <w:tc>
          <w:tcPr>
            <w:tcW w:w="525"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国家级</w:t>
            </w:r>
          </w:p>
        </w:tc>
        <w:tc>
          <w:tcPr>
            <w:tcW w:w="52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273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新认定的国家级技术转移示范机构、概念验证中心</w:t>
            </w:r>
          </w:p>
        </w:tc>
        <w:tc>
          <w:tcPr>
            <w:tcW w:w="1200"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201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认定文件</w:t>
            </w:r>
            <w:r>
              <w:rPr>
                <w:rFonts w:hint="eastAsia" w:ascii="微软雅黑" w:hAnsi="微软雅黑" w:eastAsia="微软雅黑" w:cs="微软雅黑"/>
                <w:sz w:val="21"/>
                <w:szCs w:val="21"/>
                <w:vertAlign w:val="baseline"/>
                <w:lang w:val="en-US" w:eastAsia="zh-CN"/>
              </w:rPr>
              <w:t>/</w:t>
            </w:r>
            <w:r>
              <w:rPr>
                <w:rFonts w:hint="eastAsia" w:ascii="仿宋_GB2312" w:hAnsi="仿宋_GB2312" w:eastAsia="仿宋_GB2312" w:cs="仿宋_GB2312"/>
                <w:sz w:val="21"/>
                <w:szCs w:val="21"/>
                <w:vertAlign w:val="baseline"/>
                <w:lang w:val="en-US" w:eastAsia="zh-CN"/>
              </w:rPr>
              <w:t>证书</w:t>
            </w:r>
          </w:p>
        </w:tc>
        <w:tc>
          <w:tcPr>
            <w:tcW w:w="1545" w:type="dxa"/>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trPr>
        <w:tc>
          <w:tcPr>
            <w:tcW w:w="579" w:type="dxa"/>
            <w:vMerge w:val="continue"/>
            <w:vAlign w:val="center"/>
          </w:tcPr>
          <w:p>
            <w:pPr>
              <w:jc w:val="center"/>
            </w:pPr>
          </w:p>
        </w:tc>
        <w:tc>
          <w:tcPr>
            <w:tcW w:w="525" w:type="dxa"/>
            <w:vMerge w:val="restart"/>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省级</w:t>
            </w:r>
          </w:p>
        </w:tc>
        <w:tc>
          <w:tcPr>
            <w:tcW w:w="52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273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新认定的省中试基地</w:t>
            </w:r>
          </w:p>
        </w:tc>
        <w:tc>
          <w:tcPr>
            <w:tcW w:w="1200"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201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认定文件</w:t>
            </w:r>
            <w:r>
              <w:rPr>
                <w:rFonts w:hint="eastAsia" w:ascii="微软雅黑" w:hAnsi="微软雅黑" w:eastAsia="微软雅黑" w:cs="微软雅黑"/>
                <w:sz w:val="21"/>
                <w:szCs w:val="21"/>
                <w:vertAlign w:val="baseline"/>
                <w:lang w:val="en-US" w:eastAsia="zh-CN"/>
              </w:rPr>
              <w:t>/</w:t>
            </w:r>
            <w:r>
              <w:rPr>
                <w:rFonts w:hint="eastAsia" w:ascii="仿宋_GB2312" w:hAnsi="仿宋_GB2312" w:eastAsia="仿宋_GB2312" w:cs="仿宋_GB2312"/>
                <w:sz w:val="21"/>
                <w:szCs w:val="21"/>
                <w:vertAlign w:val="baseline"/>
                <w:lang w:val="en-US" w:eastAsia="zh-CN"/>
              </w:rPr>
              <w:t>证书</w:t>
            </w:r>
          </w:p>
        </w:tc>
        <w:tc>
          <w:tcPr>
            <w:tcW w:w="1545" w:type="dxa"/>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trPr>
        <w:tc>
          <w:tcPr>
            <w:tcW w:w="579" w:type="dxa"/>
            <w:vMerge w:val="continue"/>
            <w:vAlign w:val="center"/>
          </w:tcPr>
          <w:p>
            <w:pPr>
              <w:jc w:val="center"/>
              <w:rPr>
                <w:rFonts w:hint="eastAsia" w:ascii="仿宋_GB2312" w:hAnsi="仿宋_GB2312" w:eastAsia="仿宋_GB2312" w:cs="仿宋_GB2312"/>
                <w:sz w:val="21"/>
                <w:szCs w:val="21"/>
                <w:vertAlign w:val="baseline"/>
                <w:lang w:val="en-US" w:eastAsia="zh-CN"/>
              </w:rPr>
            </w:pPr>
          </w:p>
        </w:tc>
        <w:tc>
          <w:tcPr>
            <w:tcW w:w="525" w:type="dxa"/>
            <w:vMerge w:val="continue"/>
            <w:vAlign w:val="center"/>
          </w:tcPr>
          <w:p>
            <w:pPr>
              <w:jc w:val="center"/>
              <w:rPr>
                <w:rFonts w:hint="eastAsia" w:ascii="仿宋_GB2312" w:hAnsi="仿宋_GB2312" w:eastAsia="仿宋_GB2312" w:cs="仿宋_GB2312"/>
                <w:sz w:val="21"/>
                <w:szCs w:val="21"/>
                <w:vertAlign w:val="baseline"/>
                <w:lang w:val="en-US" w:eastAsia="zh-CN"/>
              </w:rPr>
            </w:pPr>
          </w:p>
        </w:tc>
        <w:tc>
          <w:tcPr>
            <w:tcW w:w="52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2730" w:type="dxa"/>
            <w:shd w:val="clear" w:color="auto" w:fill="auto"/>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新认定的省级技术转移示范机构、概念验证中心</w:t>
            </w:r>
          </w:p>
        </w:tc>
        <w:tc>
          <w:tcPr>
            <w:tcW w:w="1200"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201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认定文件</w:t>
            </w:r>
            <w:r>
              <w:rPr>
                <w:rFonts w:hint="eastAsia" w:ascii="微软雅黑" w:hAnsi="微软雅黑" w:eastAsia="微软雅黑" w:cs="微软雅黑"/>
                <w:sz w:val="21"/>
                <w:szCs w:val="21"/>
                <w:vertAlign w:val="baseline"/>
                <w:lang w:val="en-US" w:eastAsia="zh-CN"/>
              </w:rPr>
              <w:t>/</w:t>
            </w:r>
            <w:r>
              <w:rPr>
                <w:rFonts w:hint="eastAsia" w:ascii="仿宋_GB2312" w:hAnsi="仿宋_GB2312" w:eastAsia="仿宋_GB2312" w:cs="仿宋_GB2312"/>
                <w:sz w:val="21"/>
                <w:szCs w:val="21"/>
                <w:vertAlign w:val="baseline"/>
                <w:lang w:val="en-US" w:eastAsia="zh-CN"/>
              </w:rPr>
              <w:t>证书</w:t>
            </w:r>
          </w:p>
        </w:tc>
        <w:tc>
          <w:tcPr>
            <w:tcW w:w="1545" w:type="dxa"/>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trPr>
        <w:tc>
          <w:tcPr>
            <w:tcW w:w="579" w:type="dxa"/>
            <w:vMerge w:val="continue"/>
            <w:vAlign w:val="center"/>
          </w:tcPr>
          <w:p>
            <w:pPr>
              <w:jc w:val="center"/>
              <w:rPr>
                <w:rFonts w:hint="eastAsia" w:ascii="仿宋_GB2312" w:hAnsi="仿宋_GB2312" w:eastAsia="仿宋_GB2312" w:cs="仿宋_GB2312"/>
                <w:sz w:val="21"/>
                <w:szCs w:val="21"/>
                <w:vertAlign w:val="baseline"/>
                <w:lang w:val="en-US" w:eastAsia="zh-CN"/>
              </w:rPr>
            </w:pPr>
          </w:p>
        </w:tc>
        <w:tc>
          <w:tcPr>
            <w:tcW w:w="525"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市级</w:t>
            </w:r>
          </w:p>
        </w:tc>
        <w:tc>
          <w:tcPr>
            <w:tcW w:w="52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273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新认定的市中试基地</w:t>
            </w:r>
          </w:p>
        </w:tc>
        <w:tc>
          <w:tcPr>
            <w:tcW w:w="1200"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201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认定文件</w:t>
            </w:r>
            <w:r>
              <w:rPr>
                <w:rFonts w:hint="eastAsia" w:ascii="微软雅黑" w:hAnsi="微软雅黑" w:eastAsia="微软雅黑" w:cs="微软雅黑"/>
                <w:sz w:val="21"/>
                <w:szCs w:val="21"/>
                <w:vertAlign w:val="baseline"/>
                <w:lang w:val="en-US" w:eastAsia="zh-CN"/>
              </w:rPr>
              <w:t>/</w:t>
            </w:r>
            <w:r>
              <w:rPr>
                <w:rFonts w:hint="eastAsia" w:ascii="仿宋_GB2312" w:hAnsi="仿宋_GB2312" w:eastAsia="仿宋_GB2312" w:cs="仿宋_GB2312"/>
                <w:sz w:val="21"/>
                <w:szCs w:val="21"/>
                <w:vertAlign w:val="baseline"/>
                <w:lang w:val="en-US" w:eastAsia="zh-CN"/>
              </w:rPr>
              <w:t>证书</w:t>
            </w:r>
          </w:p>
        </w:tc>
        <w:tc>
          <w:tcPr>
            <w:tcW w:w="1545" w:type="dxa"/>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trPr>
        <w:tc>
          <w:tcPr>
            <w:tcW w:w="579" w:type="dxa"/>
            <w:vMerge w:val="continue"/>
            <w:vAlign w:val="center"/>
          </w:tcPr>
          <w:p>
            <w:pPr>
              <w:jc w:val="center"/>
              <w:rPr>
                <w:rFonts w:hint="eastAsia" w:ascii="仿宋_GB2312" w:hAnsi="仿宋_GB2312" w:eastAsia="仿宋_GB2312" w:cs="仿宋_GB2312"/>
                <w:sz w:val="21"/>
                <w:szCs w:val="21"/>
                <w:vertAlign w:val="baseline"/>
                <w:lang w:val="en-US" w:eastAsia="zh-CN"/>
              </w:rPr>
            </w:pPr>
          </w:p>
        </w:tc>
        <w:tc>
          <w:tcPr>
            <w:tcW w:w="1050" w:type="dxa"/>
            <w:gridSpan w:val="2"/>
            <w:vMerge w:val="restart"/>
            <w:vAlign w:val="center"/>
          </w:tcPr>
          <w:p>
            <w:pPr>
              <w:jc w:val="center"/>
              <w:rPr>
                <w:rFonts w:hint="eastAsia" w:ascii="仿宋_GB2312" w:hAnsi="仿宋_GB2312" w:eastAsia="仿宋_GB2312" w:cs="仿宋_GB2312"/>
                <w:sz w:val="21"/>
                <w:szCs w:val="21"/>
                <w:vertAlign w:val="baseline"/>
                <w:lang w:val="en-US" w:eastAsia="zh-CN"/>
              </w:rPr>
            </w:pPr>
          </w:p>
        </w:tc>
        <w:tc>
          <w:tcPr>
            <w:tcW w:w="273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对区内科技型企业购买先进技术成果并实施转化、产业化的，按其合同实际成交额10%给予补贴，每家每年不超过5分。</w:t>
            </w:r>
          </w:p>
        </w:tc>
        <w:tc>
          <w:tcPr>
            <w:tcW w:w="1200"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201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转让和购买凭证</w:t>
            </w:r>
          </w:p>
        </w:tc>
        <w:tc>
          <w:tcPr>
            <w:tcW w:w="1545" w:type="dxa"/>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trPr>
        <w:tc>
          <w:tcPr>
            <w:tcW w:w="579" w:type="dxa"/>
            <w:vMerge w:val="continue"/>
            <w:vAlign w:val="center"/>
          </w:tcPr>
          <w:p>
            <w:pPr>
              <w:jc w:val="center"/>
              <w:rPr>
                <w:rFonts w:hint="eastAsia" w:ascii="仿宋_GB2312" w:hAnsi="仿宋_GB2312" w:eastAsia="仿宋_GB2312" w:cs="仿宋_GB2312"/>
                <w:sz w:val="21"/>
                <w:szCs w:val="21"/>
                <w:vertAlign w:val="baseline"/>
                <w:lang w:val="en-US" w:eastAsia="zh-CN"/>
              </w:rPr>
            </w:pPr>
          </w:p>
        </w:tc>
        <w:tc>
          <w:tcPr>
            <w:tcW w:w="1050" w:type="dxa"/>
            <w:gridSpan w:val="2"/>
            <w:vMerge w:val="continue"/>
            <w:vAlign w:val="center"/>
          </w:tcPr>
          <w:p>
            <w:pPr>
              <w:jc w:val="center"/>
              <w:rPr>
                <w:rFonts w:hint="eastAsia" w:ascii="仿宋_GB2312" w:hAnsi="仿宋_GB2312" w:eastAsia="仿宋_GB2312" w:cs="仿宋_GB2312"/>
                <w:sz w:val="21"/>
                <w:szCs w:val="21"/>
                <w:vertAlign w:val="baseline"/>
                <w:lang w:val="en-US" w:eastAsia="zh-CN"/>
              </w:rPr>
            </w:pPr>
          </w:p>
        </w:tc>
        <w:tc>
          <w:tcPr>
            <w:tcW w:w="273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制造业企业在上一年度系统填报的技术合同成交额大于营业收入的60%，非制造业企业在上一年度系统填报的技术合同成交额大于营业收入的30%</w:t>
            </w:r>
          </w:p>
        </w:tc>
        <w:tc>
          <w:tcPr>
            <w:tcW w:w="1200"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201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以科技局核定情况为准（企业无需提供佐证材料）</w:t>
            </w:r>
          </w:p>
        </w:tc>
        <w:tc>
          <w:tcPr>
            <w:tcW w:w="1545" w:type="dxa"/>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9"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人才平台</w:t>
            </w:r>
          </w:p>
        </w:tc>
        <w:tc>
          <w:tcPr>
            <w:tcW w:w="525"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省级</w:t>
            </w:r>
          </w:p>
        </w:tc>
        <w:tc>
          <w:tcPr>
            <w:tcW w:w="52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273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院士工作站、中原学者工作站、博士后工作站、博士后创新实践基地、中原英才计划（育才系列）—中原学者中原科技创新领军人才和中原科技创业领军人才</w:t>
            </w:r>
          </w:p>
        </w:tc>
        <w:tc>
          <w:tcPr>
            <w:tcW w:w="1200"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201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认定文件</w:t>
            </w:r>
            <w:r>
              <w:rPr>
                <w:rFonts w:hint="eastAsia" w:ascii="微软雅黑" w:hAnsi="微软雅黑" w:eastAsia="微软雅黑" w:cs="微软雅黑"/>
                <w:sz w:val="21"/>
                <w:szCs w:val="21"/>
                <w:vertAlign w:val="baseline"/>
                <w:lang w:val="en-US" w:eastAsia="zh-CN"/>
              </w:rPr>
              <w:t>/</w:t>
            </w:r>
            <w:r>
              <w:rPr>
                <w:rFonts w:hint="eastAsia" w:ascii="仿宋_GB2312" w:hAnsi="仿宋_GB2312" w:eastAsia="仿宋_GB2312" w:cs="仿宋_GB2312"/>
                <w:sz w:val="21"/>
                <w:szCs w:val="21"/>
                <w:vertAlign w:val="baseline"/>
                <w:lang w:val="en-US" w:eastAsia="zh-CN"/>
              </w:rPr>
              <w:t>证书</w:t>
            </w:r>
          </w:p>
        </w:tc>
        <w:tc>
          <w:tcPr>
            <w:tcW w:w="1545" w:type="dxa"/>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579" w:type="dxa"/>
            <w:vMerge w:val="restart"/>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双创载体</w:t>
            </w:r>
            <w:bookmarkStart w:id="0" w:name="_GoBack"/>
            <w:bookmarkEnd w:id="0"/>
          </w:p>
        </w:tc>
        <w:tc>
          <w:tcPr>
            <w:tcW w:w="525"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国家级</w:t>
            </w:r>
          </w:p>
        </w:tc>
        <w:tc>
          <w:tcPr>
            <w:tcW w:w="52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273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大学科技园、孵化器、众创空间</w:t>
            </w:r>
          </w:p>
        </w:tc>
        <w:tc>
          <w:tcPr>
            <w:tcW w:w="1200"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201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认定文件</w:t>
            </w:r>
            <w:r>
              <w:rPr>
                <w:rFonts w:hint="eastAsia" w:ascii="微软雅黑" w:hAnsi="微软雅黑" w:eastAsia="微软雅黑" w:cs="微软雅黑"/>
                <w:sz w:val="21"/>
                <w:szCs w:val="21"/>
                <w:vertAlign w:val="baseline"/>
                <w:lang w:val="en-US" w:eastAsia="zh-CN"/>
              </w:rPr>
              <w:t>/</w:t>
            </w:r>
            <w:r>
              <w:rPr>
                <w:rFonts w:hint="eastAsia" w:ascii="仿宋_GB2312" w:hAnsi="仿宋_GB2312" w:eastAsia="仿宋_GB2312" w:cs="仿宋_GB2312"/>
                <w:sz w:val="21"/>
                <w:szCs w:val="21"/>
                <w:vertAlign w:val="baseline"/>
                <w:lang w:val="en-US" w:eastAsia="zh-CN"/>
              </w:rPr>
              <w:t>证书</w:t>
            </w:r>
          </w:p>
        </w:tc>
        <w:tc>
          <w:tcPr>
            <w:tcW w:w="1545" w:type="dxa"/>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579" w:type="dxa"/>
            <w:vMerge w:val="continue"/>
            <w:vAlign w:val="center"/>
          </w:tcPr>
          <w:p>
            <w:pPr>
              <w:jc w:val="center"/>
            </w:pPr>
          </w:p>
        </w:tc>
        <w:tc>
          <w:tcPr>
            <w:tcW w:w="525"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省级</w:t>
            </w:r>
          </w:p>
        </w:tc>
        <w:tc>
          <w:tcPr>
            <w:tcW w:w="52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273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大学科技园、孵化器、众创空间、星创天地</w:t>
            </w:r>
          </w:p>
        </w:tc>
        <w:tc>
          <w:tcPr>
            <w:tcW w:w="1200"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201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认定文件</w:t>
            </w:r>
            <w:r>
              <w:rPr>
                <w:rFonts w:hint="eastAsia" w:ascii="微软雅黑" w:hAnsi="微软雅黑" w:eastAsia="微软雅黑" w:cs="微软雅黑"/>
                <w:sz w:val="21"/>
                <w:szCs w:val="21"/>
                <w:vertAlign w:val="baseline"/>
                <w:lang w:val="en-US" w:eastAsia="zh-CN"/>
              </w:rPr>
              <w:t>/</w:t>
            </w:r>
            <w:r>
              <w:rPr>
                <w:rFonts w:hint="eastAsia" w:ascii="仿宋_GB2312" w:hAnsi="仿宋_GB2312" w:eastAsia="仿宋_GB2312" w:cs="仿宋_GB2312"/>
                <w:sz w:val="21"/>
                <w:szCs w:val="21"/>
                <w:vertAlign w:val="baseline"/>
                <w:lang w:val="en-US" w:eastAsia="zh-CN"/>
              </w:rPr>
              <w:t>证书</w:t>
            </w:r>
          </w:p>
        </w:tc>
        <w:tc>
          <w:tcPr>
            <w:tcW w:w="1545" w:type="dxa"/>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579" w:type="dxa"/>
            <w:vMerge w:val="continue"/>
            <w:vAlign w:val="center"/>
          </w:tcPr>
          <w:p>
            <w:pPr>
              <w:jc w:val="center"/>
              <w:rPr>
                <w:rFonts w:hint="eastAsia" w:ascii="仿宋_GB2312" w:hAnsi="仿宋_GB2312" w:eastAsia="仿宋_GB2312" w:cs="仿宋_GB2312"/>
                <w:sz w:val="21"/>
                <w:szCs w:val="21"/>
                <w:vertAlign w:val="baseline"/>
                <w:lang w:val="en-US" w:eastAsia="zh-CN"/>
              </w:rPr>
            </w:pPr>
          </w:p>
        </w:tc>
        <w:tc>
          <w:tcPr>
            <w:tcW w:w="525"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市级</w:t>
            </w:r>
          </w:p>
        </w:tc>
        <w:tc>
          <w:tcPr>
            <w:tcW w:w="52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273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孵化器、众创空间、农业科技园区</w:t>
            </w:r>
          </w:p>
        </w:tc>
        <w:tc>
          <w:tcPr>
            <w:tcW w:w="1200"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201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认定文件</w:t>
            </w:r>
            <w:r>
              <w:rPr>
                <w:rFonts w:hint="eastAsia" w:ascii="微软雅黑" w:hAnsi="微软雅黑" w:eastAsia="微软雅黑" w:cs="微软雅黑"/>
                <w:sz w:val="21"/>
                <w:szCs w:val="21"/>
                <w:vertAlign w:val="baseline"/>
                <w:lang w:val="en-US" w:eastAsia="zh-CN"/>
              </w:rPr>
              <w:t>/</w:t>
            </w:r>
            <w:r>
              <w:rPr>
                <w:rFonts w:hint="eastAsia" w:ascii="仿宋_GB2312" w:hAnsi="仿宋_GB2312" w:eastAsia="仿宋_GB2312" w:cs="仿宋_GB2312"/>
                <w:sz w:val="21"/>
                <w:szCs w:val="21"/>
                <w:vertAlign w:val="baseline"/>
                <w:lang w:val="en-US" w:eastAsia="zh-CN"/>
              </w:rPr>
              <w:t>证书</w:t>
            </w:r>
          </w:p>
        </w:tc>
        <w:tc>
          <w:tcPr>
            <w:tcW w:w="1545" w:type="dxa"/>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6" w:hRule="atLeast"/>
        </w:trPr>
        <w:tc>
          <w:tcPr>
            <w:tcW w:w="579" w:type="dxa"/>
            <w:vMerge w:val="restart"/>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一票否决</w:t>
            </w:r>
          </w:p>
        </w:tc>
        <w:tc>
          <w:tcPr>
            <w:tcW w:w="1050" w:type="dxa"/>
            <w:gridSpan w:val="2"/>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273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企业在上一年及当年发生较大及以上安全事故</w:t>
            </w:r>
          </w:p>
        </w:tc>
        <w:tc>
          <w:tcPr>
            <w:tcW w:w="120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一票否决</w:t>
            </w:r>
          </w:p>
        </w:tc>
        <w:tc>
          <w:tcPr>
            <w:tcW w:w="201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以应急管理局核定情况为准（企业无需提供佐证材料）</w:t>
            </w:r>
          </w:p>
        </w:tc>
        <w:tc>
          <w:tcPr>
            <w:tcW w:w="1545" w:type="dxa"/>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6" w:hRule="atLeast"/>
        </w:trPr>
        <w:tc>
          <w:tcPr>
            <w:tcW w:w="579" w:type="dxa"/>
            <w:vMerge w:val="continue"/>
            <w:vAlign w:val="center"/>
          </w:tcPr>
          <w:p>
            <w:pPr>
              <w:jc w:val="center"/>
            </w:pPr>
          </w:p>
        </w:tc>
        <w:tc>
          <w:tcPr>
            <w:tcW w:w="1050" w:type="dxa"/>
            <w:gridSpan w:val="2"/>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273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企业纳税信用情况为D级纳税人</w:t>
            </w:r>
          </w:p>
        </w:tc>
        <w:tc>
          <w:tcPr>
            <w:tcW w:w="120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一票否决</w:t>
            </w:r>
          </w:p>
        </w:tc>
        <w:tc>
          <w:tcPr>
            <w:tcW w:w="201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以国家税务总局新乡市红旗区税务局核定情况为准（企业无需提供佐证材料）</w:t>
            </w:r>
          </w:p>
        </w:tc>
        <w:tc>
          <w:tcPr>
            <w:tcW w:w="1545" w:type="dxa"/>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6" w:hRule="atLeast"/>
        </w:trPr>
        <w:tc>
          <w:tcPr>
            <w:tcW w:w="579" w:type="dxa"/>
            <w:vMerge w:val="continue"/>
            <w:vAlign w:val="center"/>
          </w:tcPr>
          <w:p>
            <w:pPr>
              <w:jc w:val="center"/>
              <w:rPr>
                <w:rFonts w:hint="eastAsia" w:ascii="仿宋_GB2312" w:hAnsi="仿宋_GB2312" w:eastAsia="仿宋_GB2312" w:cs="仿宋_GB2312"/>
                <w:sz w:val="21"/>
                <w:szCs w:val="21"/>
                <w:vertAlign w:val="baseline"/>
                <w:lang w:val="en-US" w:eastAsia="zh-CN"/>
              </w:rPr>
            </w:pPr>
          </w:p>
        </w:tc>
        <w:tc>
          <w:tcPr>
            <w:tcW w:w="1050" w:type="dxa"/>
            <w:gridSpan w:val="2"/>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273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企业在上一年及当年内列入经营异常名录和严重违法失信企业名单</w:t>
            </w:r>
          </w:p>
        </w:tc>
        <w:tc>
          <w:tcPr>
            <w:tcW w:w="120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一票否决</w:t>
            </w:r>
          </w:p>
        </w:tc>
        <w:tc>
          <w:tcPr>
            <w:tcW w:w="201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以新乡市红旗区市场监督管理局核定情况为准（企业无需提供佐证材料）</w:t>
            </w:r>
          </w:p>
        </w:tc>
        <w:tc>
          <w:tcPr>
            <w:tcW w:w="1545" w:type="dxa"/>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6" w:hRule="atLeast"/>
        </w:trPr>
        <w:tc>
          <w:tcPr>
            <w:tcW w:w="579" w:type="dxa"/>
            <w:vMerge w:val="continue"/>
            <w:vAlign w:val="center"/>
          </w:tcPr>
          <w:p>
            <w:pPr>
              <w:jc w:val="center"/>
              <w:rPr>
                <w:rFonts w:hint="eastAsia" w:ascii="仿宋_GB2312" w:hAnsi="仿宋_GB2312" w:eastAsia="仿宋_GB2312" w:cs="仿宋_GB2312"/>
                <w:sz w:val="21"/>
                <w:szCs w:val="21"/>
                <w:vertAlign w:val="baseline"/>
                <w:lang w:val="en-US" w:eastAsia="zh-CN"/>
              </w:rPr>
            </w:pPr>
          </w:p>
        </w:tc>
        <w:tc>
          <w:tcPr>
            <w:tcW w:w="1050" w:type="dxa"/>
            <w:gridSpan w:val="2"/>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273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企业在上一年及当年内发生严重环境违法行为</w:t>
            </w:r>
          </w:p>
        </w:tc>
        <w:tc>
          <w:tcPr>
            <w:tcW w:w="120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一票否决</w:t>
            </w:r>
          </w:p>
        </w:tc>
        <w:tc>
          <w:tcPr>
            <w:tcW w:w="201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以新乡市生态环境局红旗分局核定情况为准（企业无需提供佐证材料）</w:t>
            </w:r>
          </w:p>
        </w:tc>
        <w:tc>
          <w:tcPr>
            <w:tcW w:w="1545" w:type="dxa"/>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6" w:hRule="atLeast"/>
        </w:trPr>
        <w:tc>
          <w:tcPr>
            <w:tcW w:w="579" w:type="dxa"/>
            <w:vMerge w:val="continue"/>
            <w:vAlign w:val="center"/>
          </w:tcPr>
          <w:p>
            <w:pPr>
              <w:jc w:val="center"/>
              <w:rPr>
                <w:rFonts w:hint="eastAsia" w:ascii="仿宋_GB2312" w:hAnsi="仿宋_GB2312" w:eastAsia="仿宋_GB2312" w:cs="仿宋_GB2312"/>
                <w:sz w:val="21"/>
                <w:szCs w:val="21"/>
                <w:vertAlign w:val="baseline"/>
                <w:lang w:val="en-US" w:eastAsia="zh-CN"/>
              </w:rPr>
            </w:pPr>
          </w:p>
        </w:tc>
        <w:tc>
          <w:tcPr>
            <w:tcW w:w="1050" w:type="dxa"/>
            <w:gridSpan w:val="2"/>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273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企业当年未在规定的时间内按要求报送火炬统计年报、高新技术企业发展年报</w:t>
            </w:r>
          </w:p>
        </w:tc>
        <w:tc>
          <w:tcPr>
            <w:tcW w:w="120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一票否决</w:t>
            </w:r>
          </w:p>
        </w:tc>
        <w:tc>
          <w:tcPr>
            <w:tcW w:w="201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工业和信息化部火炬中心（火炬统计年报）、高新技术企业发展年报</w:t>
            </w:r>
          </w:p>
        </w:tc>
        <w:tc>
          <w:tcPr>
            <w:tcW w:w="1545" w:type="dxa"/>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6" w:hRule="atLeast"/>
        </w:trPr>
        <w:tc>
          <w:tcPr>
            <w:tcW w:w="579" w:type="dxa"/>
            <w:vMerge w:val="continue"/>
            <w:vAlign w:val="center"/>
          </w:tcPr>
          <w:p>
            <w:pPr>
              <w:jc w:val="center"/>
              <w:rPr>
                <w:rFonts w:hint="eastAsia" w:ascii="仿宋_GB2312" w:hAnsi="仿宋_GB2312" w:eastAsia="仿宋_GB2312" w:cs="仿宋_GB2312"/>
                <w:sz w:val="21"/>
                <w:szCs w:val="21"/>
                <w:vertAlign w:val="baseline"/>
                <w:lang w:val="en-US" w:eastAsia="zh-CN"/>
              </w:rPr>
            </w:pPr>
          </w:p>
        </w:tc>
        <w:tc>
          <w:tcPr>
            <w:tcW w:w="1050" w:type="dxa"/>
            <w:gridSpan w:val="2"/>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273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国家高新技术企业、国家科技型中小企业、省“专精特新”中小企业有效期到期不再申请高企认定</w:t>
            </w:r>
          </w:p>
        </w:tc>
        <w:tc>
          <w:tcPr>
            <w:tcW w:w="120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一票否决</w:t>
            </w:r>
          </w:p>
        </w:tc>
        <w:tc>
          <w:tcPr>
            <w:tcW w:w="2010" w:type="dxa"/>
            <w:vAlign w:val="center"/>
          </w:tcPr>
          <w:p>
            <w:pPr>
              <w:jc w:val="center"/>
              <w:rPr>
                <w:rFonts w:hint="eastAsia" w:ascii="仿宋_GB2312" w:hAnsi="仿宋_GB2312" w:eastAsia="仿宋_GB2312" w:cs="仿宋_GB2312"/>
                <w:sz w:val="21"/>
                <w:szCs w:val="21"/>
                <w:vertAlign w:val="baseline"/>
                <w:lang w:val="en-US" w:eastAsia="zh-CN"/>
              </w:rPr>
            </w:pPr>
          </w:p>
        </w:tc>
        <w:tc>
          <w:tcPr>
            <w:tcW w:w="1545" w:type="dxa"/>
            <w:vAlign w:val="center"/>
          </w:tcPr>
          <w:p>
            <w:pPr>
              <w:jc w:val="center"/>
              <w:rPr>
                <w:rFonts w:hint="eastAsia" w:ascii="仿宋_GB2312" w:hAnsi="仿宋_GB2312" w:eastAsia="仿宋_GB2312" w:cs="仿宋_GB2312"/>
                <w:sz w:val="21"/>
                <w:szCs w:val="21"/>
                <w:vertAlign w:val="baseline"/>
                <w:lang w:val="en-US" w:eastAsia="zh-CN"/>
              </w:rPr>
            </w:pPr>
          </w:p>
        </w:tc>
      </w:tr>
    </w:tbl>
    <w:p>
      <w:pPr>
        <w:jc w:val="both"/>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jMDMxMjVmMjQ1MmQ1ZDQyMDE1NWQ3ODA3NDhkMjUifQ=="/>
  </w:docVars>
  <w:rsids>
    <w:rsidRoot w:val="00000000"/>
    <w:rsid w:val="010E5167"/>
    <w:rsid w:val="11AE74B8"/>
    <w:rsid w:val="142C5F37"/>
    <w:rsid w:val="1EF87EC0"/>
    <w:rsid w:val="21505D92"/>
    <w:rsid w:val="38832B12"/>
    <w:rsid w:val="39DC6679"/>
    <w:rsid w:val="3AB648A9"/>
    <w:rsid w:val="3FB6E4EF"/>
    <w:rsid w:val="49417A8C"/>
    <w:rsid w:val="4DB85424"/>
    <w:rsid w:val="5842572D"/>
    <w:rsid w:val="59172716"/>
    <w:rsid w:val="5F3C4C84"/>
    <w:rsid w:val="605979BA"/>
    <w:rsid w:val="68120C78"/>
    <w:rsid w:val="6B7C62FA"/>
    <w:rsid w:val="71110792"/>
    <w:rsid w:val="71397275"/>
    <w:rsid w:val="75CB4B5C"/>
    <w:rsid w:val="78811502"/>
    <w:rsid w:val="7E455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font31"/>
    <w:basedOn w:val="5"/>
    <w:qFormat/>
    <w:uiPriority w:val="0"/>
    <w:rPr>
      <w:rFonts w:hint="eastAsia"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639</Words>
  <Characters>647</Characters>
  <Lines>0</Lines>
  <Paragraphs>0</Paragraphs>
  <TotalTime>12</TotalTime>
  <ScaleCrop>false</ScaleCrop>
  <LinksUpToDate>false</LinksUpToDate>
  <CharactersWithSpaces>698</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2024-10-29T09:29:00Z</dcterms:created>
  <dc:creator>Administrator</dc:creator>
  <cp:lastModifiedBy>administrator</cp:lastModifiedBy>
  <dcterms:modified xsi:type="dcterms:W3CDTF">2024-10-30T15:59:24Z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19FB7F7625BE4283A941BBE9F3022071_12</vt:lpwstr>
  </property>
</Properties>
</file>