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0BE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网上申报操作流程</w:t>
      </w:r>
    </w:p>
    <w:p w14:paraId="5C71A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网页搜索“民政一体化政务服务平台”，已注册的企业，可以直接登录。</w:t>
      </w:r>
    </w:p>
    <w:p w14:paraId="1762FCFC">
      <w:pPr>
        <w:rPr>
          <w:rFonts w:hint="eastAsia"/>
          <w:b/>
          <w:bCs/>
          <w:sz w:val="28"/>
          <w:szCs w:val="28"/>
          <w:lang w:eastAsia="zh-CN"/>
        </w:rPr>
      </w:pPr>
    </w:p>
    <w:p w14:paraId="57A26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如果账号过期：</w:t>
      </w:r>
    </w:p>
    <w:p w14:paraId="58CF9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点登录上方的“修改密码”重新设置下密码再登录。密码设置要求是大小写字母、数字和特殊符号（尽量用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组成，且不能有类似123、abc、aaa这种连续或者相同的数字出现。可以参考这个正确的密码设置：Mzgc@2023</w:t>
      </w:r>
    </w:p>
    <w:p w14:paraId="77825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68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登录后：民办非企业单位选择以下相对应的模块。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（如果是行业协会商会，选择“社会团体”模块）</w:t>
      </w:r>
    </w:p>
    <w:p w14:paraId="15F0DD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581275"/>
            <wp:effectExtent l="0" t="0" r="7620" b="9525"/>
            <wp:docPr id="1" name="图片 1" descr="7658c1ca65d5329b2c79d8e4439e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58c1ca65d5329b2c79d8e4439e7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24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点击“在线办理”，进行填报或者上传，并点击提交。</w:t>
      </w:r>
    </w:p>
    <w:p w14:paraId="37E7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已经提交的社会组织，可以点“查看进度”，如果已经被接收，就可以打印出来了，装订成年检报告书，找业务主管单位进行盖章。然后准备齐资料，送至红旗区民政局一楼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105室。</w:t>
      </w:r>
    </w:p>
    <w:p w14:paraId="65FF84CA">
      <w:pPr>
        <w:rPr>
          <w:rFonts w:hint="default"/>
          <w:sz w:val="32"/>
          <w:szCs w:val="32"/>
          <w:lang w:val="en-US" w:eastAsia="zh-CN"/>
        </w:rPr>
      </w:pPr>
    </w:p>
    <w:p w14:paraId="304D8DF0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59605" cy="5946140"/>
            <wp:effectExtent l="0" t="0" r="5715" b="12700"/>
            <wp:docPr id="2" name="图片 2" descr="cad571d36f2653780a23f2214fa60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d571d36f2653780a23f2214fa60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9605" cy="594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75D5A2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年检所带材料</w:t>
      </w:r>
    </w:p>
    <w:p w14:paraId="69530E51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民办非企业：</w:t>
      </w:r>
    </w:p>
    <w:p w14:paraId="5A4AE298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打印出来的，并且业务主管单位盖过章的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《民办非企业年度检查报告书》;</w:t>
      </w:r>
    </w:p>
    <w:p w14:paraId="1F6DC3F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2.会计师事务所出具的财务审计报告;</w:t>
      </w:r>
    </w:p>
    <w:p w14:paraId="5C30475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民非证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副本;</w:t>
      </w:r>
    </w:p>
    <w:p w14:paraId="57FB372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4.党建文件等材料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（如果有的话）；</w:t>
      </w:r>
    </w:p>
    <w:p w14:paraId="6FF8B1EB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5.租赁协议复印件；</w:t>
      </w:r>
    </w:p>
    <w:p w14:paraId="58A30C2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6.执业许可证（业务主管单位今年已年审盖过章的）副本复印件；</w:t>
      </w:r>
    </w:p>
    <w:p w14:paraId="0352BD4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7.法定代表人身份证复印件；</w:t>
      </w:r>
    </w:p>
    <w:p w14:paraId="06269CD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D312F4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以上材料加盖单位公章。</w:t>
      </w:r>
    </w:p>
    <w:p w14:paraId="6F27B1D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5E68D22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9B66510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社会团体：</w:t>
      </w:r>
    </w:p>
    <w:p w14:paraId="0DBFDB3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打印出来的，并且业务主管单位盖过章的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社会团体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年度检查报告书》;</w:t>
      </w:r>
    </w:p>
    <w:p w14:paraId="39BC1FF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2.会计师事务所出具的财务审计报告;</w:t>
      </w:r>
    </w:p>
    <w:p w14:paraId="4E8BEC1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社会团体登记证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副本;</w:t>
      </w:r>
    </w:p>
    <w:p w14:paraId="4D937B2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4.党建文件等材料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（如果有的话）；</w:t>
      </w:r>
    </w:p>
    <w:p w14:paraId="70DD5CE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5.租赁协议复印件；</w:t>
      </w:r>
    </w:p>
    <w:p w14:paraId="4630129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6.法定代表人身份证复印件；</w:t>
      </w:r>
    </w:p>
    <w:p w14:paraId="1646E51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A8103CA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以上材料加盖单位公章。</w:t>
      </w:r>
    </w:p>
    <w:p w14:paraId="6F8941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1578"/>
    <w:rsid w:val="07C00B9A"/>
    <w:rsid w:val="5E2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570</Characters>
  <Lines>0</Lines>
  <Paragraphs>0</Paragraphs>
  <TotalTime>2</TotalTime>
  <ScaleCrop>false</ScaleCrop>
  <LinksUpToDate>false</LinksUpToDate>
  <CharactersWithSpaces>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2025-03-24T06:59:00Z</dcterms:created>
  <dc:creator>mzjdimingban</dc:creator>
  <cp:lastModifiedBy>Administrator</cp:lastModifiedBy>
  <cp:lastPrinted>2025-03-24T07:46:00Z</cp:lastPrinted>
  <dcterms:modified xsi:type="dcterms:W3CDTF">2025-03-25T09:33:13Z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672200CA31744B4087E72D78B861E144_11</vt:lpwstr>
  </property>
  <property fmtid="{D5CDD505-2E9C-101B-9397-08002B2CF9AE}" pid="4" name="KSOTemplateDocerSaveRecord">
    <vt:lpwstr>eyJoZGlkIjoiZDZjN2RmNzM2OTAxMjE5M2E3NGM0NjRmY2E2ZWUyMDUifQ==</vt:lpwstr>
  </property>
</Properties>
</file>