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8B" w:rsidRDefault="007B250D">
      <w:pPr>
        <w:widowControl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2025年度红旗区市及区级财政衔接推进乡村振兴补助资金分配结果公告</w:t>
      </w:r>
    </w:p>
    <w:p w:rsidR="0014258B" w:rsidRDefault="0014258B">
      <w:pPr>
        <w:pStyle w:val="a5"/>
        <w:widowControl/>
        <w:spacing w:beforeAutospacing="0" w:afterAutospacing="0" w:line="600" w:lineRule="exact"/>
        <w:ind w:firstLineChars="200" w:firstLine="480"/>
      </w:pPr>
    </w:p>
    <w:p w:rsidR="0014258B" w:rsidRDefault="007B250D" w:rsidP="00CF1263">
      <w:pPr>
        <w:pStyle w:val="a5"/>
        <w:widowControl/>
        <w:spacing w:beforeAutospacing="0" w:afterAutospacing="0" w:line="600" w:lineRule="exact"/>
        <w:ind w:firstLineChars="200" w:firstLine="480"/>
        <w:rPr>
          <w:rFonts w:ascii="仿宋_GB2312" w:eastAsia="仿宋_GB2312" w:hAnsi="仿宋_GB2312" w:cs="仿宋_GB2312"/>
        </w:rPr>
      </w:pPr>
      <w:r>
        <w:rPr>
          <w:rFonts w:ascii="宋体" w:eastAsia="宋体" w:hAnsi="宋体" w:cs="宋体" w:hint="eastAsia"/>
        </w:rPr>
        <w:t> 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134F24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年，上级下达202</w:t>
      </w:r>
      <w:r w:rsidR="00134F24">
        <w:rPr>
          <w:rFonts w:ascii="仿宋_GB2312" w:eastAsia="仿宋_GB2312" w:hAnsi="仿宋_GB2312" w:cs="仿宋_GB2312" w:hint="eastAsia"/>
          <w:sz w:val="32"/>
          <w:szCs w:val="32"/>
        </w:rPr>
        <w:t>6市级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财政衔接推进乡村振兴补助资金（巩固脱贫攻坚成果和乡村振兴任务）</w:t>
      </w:r>
      <w:r w:rsidR="00134F24">
        <w:rPr>
          <w:rFonts w:ascii="仿宋_GB2312" w:eastAsia="仿宋_GB2312" w:hAnsi="仿宋_GB2312" w:cs="仿宋_GB2312" w:hint="eastAsia"/>
          <w:sz w:val="32"/>
          <w:szCs w:val="32"/>
        </w:rPr>
        <w:t>120万元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CF1263">
        <w:rPr>
          <w:rFonts w:ascii="仿宋_GB2312" w:eastAsia="仿宋_GB2312" w:hAnsi="仿宋_GB2312" w:cs="仿宋_GB2312" w:hint="eastAsia"/>
          <w:sz w:val="32"/>
          <w:szCs w:val="32"/>
        </w:rPr>
        <w:t>目前资金尚未分配，待分配完成后再行公示。</w:t>
      </w:r>
    </w:p>
    <w:sectPr w:rsidR="0014258B" w:rsidSect="001425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B6A" w:rsidRDefault="00360B6A" w:rsidP="00134F24">
      <w:r>
        <w:separator/>
      </w:r>
    </w:p>
  </w:endnote>
  <w:endnote w:type="continuationSeparator" w:id="1">
    <w:p w:rsidR="00360B6A" w:rsidRDefault="00360B6A" w:rsidP="0013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B6A" w:rsidRDefault="00360B6A" w:rsidP="00134F24">
      <w:r>
        <w:separator/>
      </w:r>
    </w:p>
  </w:footnote>
  <w:footnote w:type="continuationSeparator" w:id="1">
    <w:p w:rsidR="00360B6A" w:rsidRDefault="00360B6A" w:rsidP="00134F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4258B"/>
    <w:rsid w:val="00134F24"/>
    <w:rsid w:val="0014258B"/>
    <w:rsid w:val="00290743"/>
    <w:rsid w:val="00360B6A"/>
    <w:rsid w:val="007B250D"/>
    <w:rsid w:val="00CF1263"/>
    <w:rsid w:val="00ED19BA"/>
    <w:rsid w:val="0EAA0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5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4258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4258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14258B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sid w:val="00142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Administrator.0MCRH1PFH2CAJBK</dc:creator>
  <cp:lastModifiedBy>L</cp:lastModifiedBy>
  <cp:revision>4</cp:revision>
  <cp:lastPrinted>2023-03-14T19:03:00Z</cp:lastPrinted>
  <dcterms:created xsi:type="dcterms:W3CDTF">2021-01-28T17:56:00Z</dcterms:created>
  <dcterms:modified xsi:type="dcterms:W3CDTF">2026-04-20T08:22:00Z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C2CA28EBD9E145898571C23F7FE27CEA_13</vt:lpwstr>
  </property>
  <property fmtid="{D5CDD505-2E9C-101B-9397-08002B2CF9AE}" pid="4" name="KSOTemplateDocerSaveRecord">
    <vt:lpwstr>eyJoZGlkIjoiNTZhNmI1ZjExNDhjYWViMDdlOGQ0YWFiMmM3ODNjOTIiLCJ1c2VySWQiOiIxMzIxNzQ2MjAzIn0=</vt:lpwstr>
  </property>
</Properties>
</file>